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C6DF5" w14:textId="77777777" w:rsidR="009B23F8" w:rsidRPr="009B23F8" w:rsidRDefault="009B23F8" w:rsidP="009B23F8">
      <w:pPr>
        <w:shd w:val="clear" w:color="auto" w:fill="FFFFFF"/>
        <w:wordWrap w:val="0"/>
        <w:outlineLvl w:val="0"/>
        <w:rPr>
          <w:rFonts w:ascii="Helvetica Neue" w:eastAsia="Times New Roman" w:hAnsi="Helvetica Neue" w:cs="Times New Roman"/>
          <w:color w:val="2D3B45"/>
          <w:kern w:val="36"/>
          <w:sz w:val="43"/>
          <w:szCs w:val="43"/>
        </w:rPr>
      </w:pPr>
      <w:r w:rsidRPr="009B23F8">
        <w:rPr>
          <w:rFonts w:ascii="Helvetica Neue" w:eastAsia="Times New Roman" w:hAnsi="Helvetica Neue" w:cs="Times New Roman"/>
          <w:color w:val="2D3B45"/>
          <w:kern w:val="36"/>
          <w:sz w:val="43"/>
          <w:szCs w:val="43"/>
        </w:rPr>
        <w:t>Course Syllabus</w:t>
      </w:r>
    </w:p>
    <w:p w14:paraId="69C08A7B" w14:textId="1CA7A051" w:rsidR="009B23F8" w:rsidRPr="009B23F8" w:rsidRDefault="009B23F8" w:rsidP="009B23F8">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b/>
          <w:bCs/>
          <w:color w:val="2D3B45"/>
        </w:rPr>
        <w:t>Business Law</w:t>
      </w:r>
    </w:p>
    <w:p w14:paraId="1A8D8905"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Ridgeland High School</w:t>
      </w:r>
    </w:p>
    <w:p w14:paraId="42CE53B7"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i/>
          <w:iCs/>
          <w:color w:val="2D3B45"/>
        </w:rPr>
        <w:t>2020-2021</w:t>
      </w:r>
    </w:p>
    <w:p w14:paraId="006E7797"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i/>
          <w:iCs/>
          <w:color w:val="2D3B45"/>
        </w:rPr>
        <w:t> </w:t>
      </w:r>
    </w:p>
    <w:p w14:paraId="28EE82BF"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TEACHER</w:t>
      </w:r>
      <w:r w:rsidRPr="009B23F8">
        <w:rPr>
          <w:rFonts w:ascii="Helvetica Neue" w:eastAsia="Times New Roman" w:hAnsi="Helvetica Neue" w:cs="Times New Roman"/>
          <w:color w:val="2D3B45"/>
        </w:rPr>
        <w:t>: Mrs. K. Evans</w:t>
      </w:r>
    </w:p>
    <w:p w14:paraId="611A9747" w14:textId="4376906F"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ROOM</w:t>
      </w:r>
      <w:r w:rsidRPr="009B23F8">
        <w:rPr>
          <w:rFonts w:ascii="Helvetica Neue" w:eastAsia="Times New Roman" w:hAnsi="Helvetica Neue" w:cs="Times New Roman"/>
          <w:color w:val="2D3B45"/>
        </w:rPr>
        <w:t>: 14</w:t>
      </w:r>
      <w:r>
        <w:rPr>
          <w:rFonts w:ascii="Helvetica Neue" w:eastAsia="Times New Roman" w:hAnsi="Helvetica Neue" w:cs="Times New Roman"/>
          <w:color w:val="2D3B45"/>
        </w:rPr>
        <w:t>6</w:t>
      </w:r>
    </w:p>
    <w:p w14:paraId="542A657B"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CONFERENCE PERIOD</w:t>
      </w:r>
      <w:r w:rsidRPr="009B23F8">
        <w:rPr>
          <w:rFonts w:ascii="Helvetica Neue" w:eastAsia="Times New Roman" w:hAnsi="Helvetica Neue" w:cs="Times New Roman"/>
          <w:color w:val="2D3B45"/>
        </w:rPr>
        <w:t>:  At my discretion</w:t>
      </w:r>
    </w:p>
    <w:p w14:paraId="79840A61"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E-MAIL</w:t>
      </w:r>
      <w:r w:rsidRPr="009B23F8">
        <w:rPr>
          <w:rFonts w:ascii="Helvetica Neue" w:eastAsia="Times New Roman" w:hAnsi="Helvetica Neue" w:cs="Times New Roman"/>
          <w:color w:val="2D3B45"/>
        </w:rPr>
        <w:t>: kathyevans@madison-schools.com</w:t>
      </w:r>
    </w:p>
    <w:p w14:paraId="598F1E41"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p>
    <w:p w14:paraId="33DBA303" w14:textId="2414A091" w:rsidR="009B23F8" w:rsidRPr="009B23F8" w:rsidRDefault="009B23F8" w:rsidP="009B23F8">
      <w:pPr>
        <w:shd w:val="clear" w:color="auto" w:fill="FFFFFF"/>
        <w:rPr>
          <w:rFonts w:ascii="Helvetica Neue" w:eastAsia="Times New Roman" w:hAnsi="Helvetica Neue" w:cs="Times New Roman"/>
          <w:color w:val="2D3B45"/>
        </w:rPr>
      </w:pPr>
      <w:r w:rsidRPr="009B23F8">
        <w:rPr>
          <w:rFonts w:ascii="Helvetica Neue" w:eastAsia="Times New Roman" w:hAnsi="Helvetica Neue" w:cs="Times New Roman"/>
          <w:b/>
          <w:bCs/>
          <w:color w:val="2D3B45"/>
          <w:u w:val="single"/>
        </w:rPr>
        <w:t>C</w:t>
      </w:r>
      <w:r w:rsidRPr="009B23F8">
        <w:rPr>
          <w:rFonts w:ascii="Helvetica Neue" w:eastAsia="Times New Roman" w:hAnsi="Helvetica Neue" w:cs="Times New Roman"/>
          <w:b/>
          <w:bCs/>
          <w:color w:val="2D3B45"/>
          <w:u w:val="single"/>
        </w:rPr>
        <w:t>ourse Description</w:t>
      </w:r>
      <w:r w:rsidRPr="009B23F8">
        <w:rPr>
          <w:rFonts w:ascii="Helvetica Neue" w:eastAsia="Times New Roman" w:hAnsi="Helvetica Neue" w:cs="Times New Roman"/>
          <w:b/>
          <w:bCs/>
          <w:color w:val="2D3B45"/>
        </w:rPr>
        <w:t>:</w:t>
      </w:r>
    </w:p>
    <w:p w14:paraId="52ACEF78" w14:textId="01921B7C" w:rsidR="009B23F8" w:rsidRDefault="009B23F8" w:rsidP="009B23F8">
      <w:pPr>
        <w:rPr>
          <w:rFonts w:ascii="TimesNewRomanPSMT" w:eastAsia="Times New Roman" w:hAnsi="TimesNewRomanPSMT" w:cs="Times New Roman"/>
        </w:rPr>
      </w:pPr>
      <w:r w:rsidRPr="009B23F8">
        <w:rPr>
          <w:rFonts w:ascii="TimesNewRomanPS" w:eastAsia="Times New Roman" w:hAnsi="TimesNewRomanPS" w:cs="Times New Roman"/>
          <w:b/>
          <w:bCs/>
        </w:rPr>
        <w:t xml:space="preserve">Business Law </w:t>
      </w:r>
      <w:r w:rsidRPr="009B23F8">
        <w:rPr>
          <w:rFonts w:ascii="TimesNewRomanPSMT" w:eastAsia="Times New Roman" w:hAnsi="TimesNewRomanPSMT" w:cs="Times New Roman"/>
        </w:rPr>
        <w:t xml:space="preserve">provides the basic foundations of law as it relates to business. The origin of the law, ethics, the structure of the court systems, procedural and employment law, and legislation that applies real and personal property are all studied within this course. Business Law will equip the student with a working knowledge of the law as it is applied to various legal situations that are encountered in personal and business situations. </w:t>
      </w:r>
    </w:p>
    <w:p w14:paraId="5D35064A" w14:textId="563F1F19" w:rsidR="009B23F8" w:rsidRDefault="009B23F8" w:rsidP="009B23F8">
      <w:pPr>
        <w:rPr>
          <w:rFonts w:ascii="TimesNewRomanPSMT" w:eastAsia="Times New Roman" w:hAnsi="TimesNewRomanPSMT" w:cs="Times New Roman"/>
        </w:rPr>
      </w:pPr>
    </w:p>
    <w:p w14:paraId="4E98DBB2" w14:textId="7D2B273A" w:rsidR="009B23F8" w:rsidRPr="009B23F8" w:rsidRDefault="009B23F8" w:rsidP="009B23F8">
      <w:pPr>
        <w:rPr>
          <w:rFonts w:ascii="Times New Roman" w:eastAsia="Times New Roman" w:hAnsi="Times New Roman" w:cs="Times New Roman"/>
          <w:b/>
          <w:bCs/>
          <w:sz w:val="32"/>
          <w:szCs w:val="32"/>
          <w:u w:val="single"/>
        </w:rPr>
      </w:pPr>
      <w:r w:rsidRPr="009B23F8">
        <w:rPr>
          <w:rFonts w:ascii="TimesNewRomanPSMT" w:eastAsia="Times New Roman" w:hAnsi="TimesNewRomanPSMT" w:cs="Times New Roman"/>
          <w:b/>
          <w:bCs/>
          <w:sz w:val="32"/>
          <w:szCs w:val="32"/>
          <w:u w:val="single"/>
        </w:rPr>
        <w:t>COURSE OUTLINE</w:t>
      </w:r>
    </w:p>
    <w:p w14:paraId="3F43CF00" w14:textId="58EDF326" w:rsidR="00F703F9" w:rsidRDefault="00F703F9" w:rsidP="00F703F9">
      <w:pPr>
        <w:rPr>
          <w:rFonts w:ascii="Times New Roman" w:eastAsia="Times New Roman" w:hAnsi="Times New Roman" w:cs="Times New Roman"/>
        </w:rPr>
      </w:pPr>
    </w:p>
    <w:p w14:paraId="70730C6C" w14:textId="3D773A72" w:rsidR="00F703F9" w:rsidRPr="00F703F9" w:rsidRDefault="00F703F9" w:rsidP="00F703F9">
      <w:pPr>
        <w:pStyle w:val="ListParagraph"/>
        <w:numPr>
          <w:ilvl w:val="0"/>
          <w:numId w:val="2"/>
        </w:numPr>
        <w:rPr>
          <w:rFonts w:ascii="Times New Roman" w:eastAsia="Times New Roman" w:hAnsi="Times New Roman" w:cs="Times New Roman"/>
        </w:rPr>
      </w:pPr>
      <w:r w:rsidRPr="00F703F9">
        <w:rPr>
          <w:rFonts w:ascii="Times New Roman" w:eastAsia="Times New Roman" w:hAnsi="Times New Roman" w:cs="Times New Roman"/>
        </w:rPr>
        <w:t>Competency 1: Discuss business laws and regulations</w:t>
      </w:r>
    </w:p>
    <w:p w14:paraId="04972059" w14:textId="2209EEF9" w:rsidR="00F703F9" w:rsidRPr="00F703F9" w:rsidRDefault="00F703F9" w:rsidP="00F703F9">
      <w:pPr>
        <w:pStyle w:val="ListParagraph"/>
        <w:numPr>
          <w:ilvl w:val="0"/>
          <w:numId w:val="2"/>
        </w:numPr>
        <w:rPr>
          <w:rFonts w:ascii="Times New Roman" w:eastAsia="Times New Roman" w:hAnsi="Times New Roman" w:cs="Times New Roman"/>
        </w:rPr>
      </w:pPr>
      <w:r w:rsidRPr="00F703F9">
        <w:rPr>
          <w:rFonts w:ascii="Times New Roman" w:eastAsia="Times New Roman" w:hAnsi="Times New Roman" w:cs="Times New Roman"/>
        </w:rPr>
        <w:t>Competency 2: Determine the various aspects of contract law</w:t>
      </w:r>
    </w:p>
    <w:p w14:paraId="2A040FA7" w14:textId="27690FFD" w:rsidR="00F703F9" w:rsidRPr="00F703F9" w:rsidRDefault="00F703F9" w:rsidP="00F703F9">
      <w:pPr>
        <w:pStyle w:val="ListParagraph"/>
        <w:numPr>
          <w:ilvl w:val="0"/>
          <w:numId w:val="2"/>
        </w:numPr>
        <w:rPr>
          <w:rFonts w:ascii="Times New Roman" w:eastAsia="Times New Roman" w:hAnsi="Times New Roman" w:cs="Times New Roman"/>
        </w:rPr>
      </w:pPr>
      <w:r w:rsidRPr="00F703F9">
        <w:rPr>
          <w:rFonts w:ascii="Times New Roman" w:eastAsia="Times New Roman" w:hAnsi="Times New Roman" w:cs="Times New Roman"/>
        </w:rPr>
        <w:t>Competency 3: Determine legalities of borrowing money and paying bills.</w:t>
      </w:r>
    </w:p>
    <w:p w14:paraId="461C221C" w14:textId="77777777" w:rsidR="00F703F9" w:rsidRPr="00F703F9" w:rsidRDefault="00F703F9" w:rsidP="00F703F9">
      <w:pPr>
        <w:pStyle w:val="ListParagraph"/>
        <w:numPr>
          <w:ilvl w:val="0"/>
          <w:numId w:val="2"/>
        </w:numPr>
        <w:rPr>
          <w:rFonts w:ascii="Times New Roman" w:eastAsia="Times New Roman" w:hAnsi="Times New Roman" w:cs="Times New Roman"/>
        </w:rPr>
      </w:pPr>
      <w:r w:rsidRPr="00F703F9">
        <w:rPr>
          <w:rFonts w:ascii="Times New Roman" w:eastAsia="Times New Roman" w:hAnsi="Times New Roman" w:cs="Times New Roman"/>
        </w:rPr>
        <w:t>Competency 4: Define and discuss sales and property law</w:t>
      </w:r>
    </w:p>
    <w:p w14:paraId="28000B3B" w14:textId="77777777" w:rsidR="00F703F9" w:rsidRDefault="00F703F9" w:rsidP="009B23F8">
      <w:pPr>
        <w:shd w:val="clear" w:color="auto" w:fill="FFFFFF"/>
        <w:spacing w:before="180" w:after="180"/>
        <w:rPr>
          <w:rFonts w:ascii="Helvetica Neue" w:eastAsia="Times New Roman" w:hAnsi="Helvetica Neue" w:cs="Times New Roman"/>
          <w:b/>
          <w:bCs/>
          <w:color w:val="2D3B45"/>
          <w:u w:val="single"/>
        </w:rPr>
      </w:pPr>
    </w:p>
    <w:p w14:paraId="69BAD7AB" w14:textId="40556B3E"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Additional Topics/Assignments:</w:t>
      </w:r>
    </w:p>
    <w:p w14:paraId="05C30EC5"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u w:val="single"/>
        </w:rPr>
        <w:t>Guest Speakers- </w:t>
      </w:r>
      <w:r w:rsidRPr="009B23F8">
        <w:rPr>
          <w:rFonts w:ascii="Helvetica Neue" w:eastAsia="Times New Roman" w:hAnsi="Helvetica Neue" w:cs="Times New Roman"/>
          <w:color w:val="2D3B45"/>
        </w:rPr>
        <w:t>Several business owners from the community have agreed to speak to the students. Assignments may be given in conjunction with these presentations.</w:t>
      </w:r>
    </w:p>
    <w:p w14:paraId="271A4381"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**Course outline is subject to change at teacher discretion. Verbal announcements will be made in class regarding course outline changes.</w:t>
      </w:r>
    </w:p>
    <w:p w14:paraId="359C7E96"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 </w:t>
      </w:r>
    </w:p>
    <w:p w14:paraId="4FB10859"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Materials</w:t>
      </w:r>
      <w:r w:rsidRPr="009B23F8">
        <w:rPr>
          <w:rFonts w:ascii="Helvetica Neue" w:eastAsia="Times New Roman" w:hAnsi="Helvetica Neue" w:cs="Times New Roman"/>
          <w:color w:val="2D3B45"/>
        </w:rPr>
        <w:t>:</w:t>
      </w:r>
    </w:p>
    <w:p w14:paraId="559A1F97"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i/>
          <w:iCs/>
          <w:color w:val="2D3B45"/>
        </w:rPr>
        <w:t>Supplies</w:t>
      </w:r>
    </w:p>
    <w:p w14:paraId="14BAB4DB"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lastRenderedPageBreak/>
        <w:t>-         Pen and Pencil</w:t>
      </w:r>
    </w:p>
    <w:p w14:paraId="59B8F698"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1 Highlighter</w:t>
      </w:r>
    </w:p>
    <w:p w14:paraId="27D91889"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1 Folder with pockets</w:t>
      </w:r>
    </w:p>
    <w:p w14:paraId="4E8F0826"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Binder with dividers (divider sections will be given at a later date)</w:t>
      </w:r>
    </w:p>
    <w:p w14:paraId="6038857A"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Loose-leaf notebook paper (not a spiral)</w:t>
      </w:r>
    </w:p>
    <w:p w14:paraId="736573D5"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Earbuds (I do not provide spares)</w:t>
      </w:r>
    </w:p>
    <w:p w14:paraId="16199C68"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u w:val="single"/>
        </w:rPr>
        <w:t>Classroom Expectations</w:t>
      </w:r>
    </w:p>
    <w:p w14:paraId="6F91F627"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 xml:space="preserve">In </w:t>
      </w:r>
      <w:proofErr w:type="gramStart"/>
      <w:r w:rsidRPr="009B23F8">
        <w:rPr>
          <w:rFonts w:ascii="Helvetica Neue" w:eastAsia="Times New Roman" w:hAnsi="Helvetica Neue" w:cs="Times New Roman"/>
          <w:b/>
          <w:bCs/>
          <w:color w:val="2D3B45"/>
        </w:rPr>
        <w:t>General</w:t>
      </w:r>
      <w:proofErr w:type="gramEnd"/>
      <w:r w:rsidRPr="009B23F8">
        <w:rPr>
          <w:rFonts w:ascii="Helvetica Neue" w:eastAsia="Times New Roman" w:hAnsi="Helvetica Neue" w:cs="Times New Roman"/>
          <w:b/>
          <w:bCs/>
          <w:color w:val="2D3B45"/>
        </w:rPr>
        <w:t xml:space="preserve"> . . .</w:t>
      </w:r>
    </w:p>
    <w:p w14:paraId="4D9D3519"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Be READY.  When the bell rings, you should be in your seat and ready to work. This includes a good attitude!</w:t>
      </w:r>
    </w:p>
    <w:p w14:paraId="230ACE89"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Be RESPONSIBLE.  Bring all supplies every day, do your homework on time, and always carry your load in group work.  Refusal to do work is absolutely unacceptable.</w:t>
      </w:r>
    </w:p>
    <w:p w14:paraId="70A21810"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Be RESPECTFUL of all people, equipment, and furnishings in the room.  If a student damages any furnishing, decoration, etc. in the classroom or of a peer, the student will be responsible for replacing the item. Also, NEVER pack up before the bell rings. Wait for my permission.</w:t>
      </w:r>
    </w:p>
    <w:p w14:paraId="158203CB"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Be on time—prepared to work with a positive, can-do attitude.</w:t>
      </w:r>
    </w:p>
    <w:p w14:paraId="37D83E77"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Be honest, kind and helpful.</w:t>
      </w:r>
    </w:p>
    <w:p w14:paraId="7DE12C26"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Respect the rights of others—your teacher, guests and classmates—and yourself.</w:t>
      </w:r>
    </w:p>
    <w:p w14:paraId="4267B49A"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Use your classroom voice, not a playground voice.</w:t>
      </w:r>
    </w:p>
    <w:p w14:paraId="1F884918"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Raise your hand for permission to speak.</w:t>
      </w:r>
    </w:p>
    <w:p w14:paraId="4A68ECB1"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Do not gather at the door—take your seat prior to dismissal. </w:t>
      </w:r>
      <w:r w:rsidRPr="009B23F8">
        <w:rPr>
          <w:rFonts w:ascii="Helvetica Neue" w:eastAsia="Times New Roman" w:hAnsi="Helvetica Neue" w:cs="Times New Roman"/>
          <w:b/>
          <w:bCs/>
          <w:color w:val="2D3B45"/>
        </w:rPr>
        <w:t>Some Specifics . . .</w:t>
      </w:r>
    </w:p>
    <w:p w14:paraId="364D2D60"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Be in class on time and in your assigned seat. School tardy policy enforced.</w:t>
      </w:r>
    </w:p>
    <w:p w14:paraId="49D28501"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Bring all materials (notebook, notebook paper, and writing utensils) to class daily.</w:t>
      </w:r>
    </w:p>
    <w:p w14:paraId="2C455BFE"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Clean your desk areas during the last five minutes of class; return books, papers, etc., to designated locations; and take your seat to wait for the dismissal bell. Please do not line up at the door.</w:t>
      </w:r>
    </w:p>
    <w:p w14:paraId="7BE6F6F0"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Value integrity. Do your own work--no cheating! </w:t>
      </w:r>
      <w:r w:rsidRPr="009B23F8">
        <w:rPr>
          <w:rFonts w:ascii="Helvetica Neue" w:eastAsia="Times New Roman" w:hAnsi="Helvetica Neue" w:cs="Times New Roman"/>
          <w:b/>
          <w:bCs/>
          <w:color w:val="2D3B45"/>
          <w:u w:val="single"/>
        </w:rPr>
        <w:t>You will receive a ZERO if you submit another student's work as your own or if another student uses your work as their own</w:t>
      </w:r>
      <w:r w:rsidRPr="009B23F8">
        <w:rPr>
          <w:rFonts w:ascii="Helvetica Neue" w:eastAsia="Times New Roman" w:hAnsi="Helvetica Neue" w:cs="Times New Roman"/>
          <w:b/>
          <w:bCs/>
          <w:color w:val="2D3B45"/>
        </w:rPr>
        <w:t>.</w:t>
      </w:r>
    </w:p>
    <w:p w14:paraId="669C42F5"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Avoid using profanity.</w:t>
      </w:r>
    </w:p>
    <w:p w14:paraId="13C18EE4"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Keep food, candy, drinks and lotions out of the classroom. (Water bottles with secure tops may be used at desks only.)</w:t>
      </w:r>
    </w:p>
    <w:p w14:paraId="03938B29"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 xml:space="preserve">Study and honor MCS rules for computer and Internet use. Violations of </w:t>
      </w:r>
      <w:proofErr w:type="spellStart"/>
      <w:r w:rsidRPr="009B23F8">
        <w:rPr>
          <w:rFonts w:ascii="Helvetica Neue" w:eastAsia="Times New Roman" w:hAnsi="Helvetica Neue" w:cs="Times New Roman"/>
          <w:color w:val="2D3B45"/>
        </w:rPr>
        <w:t>Macbook</w:t>
      </w:r>
      <w:proofErr w:type="spellEnd"/>
      <w:r w:rsidRPr="009B23F8">
        <w:rPr>
          <w:rFonts w:ascii="Helvetica Neue" w:eastAsia="Times New Roman" w:hAnsi="Helvetica Neue" w:cs="Times New Roman"/>
          <w:color w:val="2D3B45"/>
        </w:rPr>
        <w:t xml:space="preserve"> and Internet use have severe penalties.</w:t>
      </w:r>
    </w:p>
    <w:p w14:paraId="4E4E5E90" w14:textId="77777777" w:rsidR="009B23F8" w:rsidRPr="009B23F8" w:rsidRDefault="009B23F8" w:rsidP="009B23F8">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9B23F8">
        <w:rPr>
          <w:rFonts w:ascii="Helvetica Neue" w:eastAsia="Times New Roman" w:hAnsi="Helvetica Neue" w:cs="Times New Roman"/>
          <w:color w:val="2D3B45"/>
        </w:rPr>
        <w:t>Do your best!!!!</w:t>
      </w:r>
    </w:p>
    <w:p w14:paraId="2F8E9CC5"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lastRenderedPageBreak/>
        <w:t>** I </w:t>
      </w:r>
      <w:r w:rsidRPr="009B23F8">
        <w:rPr>
          <w:rFonts w:ascii="Helvetica Neue" w:eastAsia="Times New Roman" w:hAnsi="Helvetica Neue" w:cs="Times New Roman"/>
          <w:i/>
          <w:iCs/>
          <w:color w:val="2D3B45"/>
        </w:rPr>
        <w:t>strictly</w:t>
      </w:r>
      <w:r w:rsidRPr="009B23F8">
        <w:rPr>
          <w:rFonts w:ascii="Helvetica Neue" w:eastAsia="Times New Roman" w:hAnsi="Helvetica Neue" w:cs="Times New Roman"/>
          <w:color w:val="2D3B45"/>
        </w:rPr>
        <w:t xml:space="preserve"> follow the school policy for referrals.  I count all </w:t>
      </w:r>
      <w:proofErr w:type="spellStart"/>
      <w:r w:rsidRPr="009B23F8">
        <w:rPr>
          <w:rFonts w:ascii="Helvetica Neue" w:eastAsia="Times New Roman" w:hAnsi="Helvetica Neue" w:cs="Times New Roman"/>
          <w:color w:val="2D3B45"/>
        </w:rPr>
        <w:t>tardies</w:t>
      </w:r>
      <w:proofErr w:type="spellEnd"/>
      <w:r w:rsidRPr="009B23F8">
        <w:rPr>
          <w:rFonts w:ascii="Helvetica Neue" w:eastAsia="Times New Roman" w:hAnsi="Helvetica Neue" w:cs="Times New Roman"/>
          <w:color w:val="2D3B45"/>
        </w:rPr>
        <w:t xml:space="preserve"> and take up anything that doesn’t belong in the classroom. </w:t>
      </w:r>
      <w:r w:rsidRPr="009B23F8">
        <w:rPr>
          <w:rFonts w:ascii="Helvetica Neue" w:eastAsia="Times New Roman" w:hAnsi="Helvetica Neue" w:cs="Times New Roman"/>
          <w:b/>
          <w:bCs/>
          <w:color w:val="2D3B45"/>
        </w:rPr>
        <w:t>Any cell phones, or any electronic device will be taken up prior to class and stored securely. This is a mandatory procedure of the class. </w:t>
      </w:r>
      <w:r w:rsidRPr="009B23F8">
        <w:rPr>
          <w:rFonts w:ascii="Helvetica Neue" w:eastAsia="Times New Roman" w:hAnsi="Helvetica Neue" w:cs="Times New Roman"/>
          <w:color w:val="2D3B45"/>
        </w:rPr>
        <w:t>I expect you, as a high school student, to follow all school and classroom rules. </w:t>
      </w:r>
      <w:r w:rsidRPr="009B23F8">
        <w:rPr>
          <w:rFonts w:ascii="Helvetica Neue" w:eastAsia="Times New Roman" w:hAnsi="Helvetica Neue" w:cs="Times New Roman"/>
          <w:b/>
          <w:bCs/>
          <w:i/>
          <w:iCs/>
          <w:color w:val="2D3B45"/>
          <w:u w:val="single"/>
        </w:rPr>
        <w:t>ABSOLUTELY NO FOOD OR DRINKS IN THE CLASSROOM!</w:t>
      </w:r>
    </w:p>
    <w:p w14:paraId="0D20FEF9"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CONSEQUENCES</w:t>
      </w:r>
      <w:r w:rsidRPr="009B23F8">
        <w:rPr>
          <w:rFonts w:ascii="Helvetica Neue" w:eastAsia="Times New Roman" w:hAnsi="Helvetica Neue" w:cs="Times New Roman"/>
          <w:color w:val="2D3B45"/>
        </w:rPr>
        <w:t>:</w:t>
      </w:r>
    </w:p>
    <w:p w14:paraId="45E23BEC"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Students who disregard any of the expectations listed above should expect the following consequences:</w:t>
      </w:r>
    </w:p>
    <w:p w14:paraId="13219FAF"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r w:rsidRPr="009B23F8">
        <w:rPr>
          <w:rFonts w:ascii="Helvetica Neue" w:eastAsia="Times New Roman" w:hAnsi="Helvetica Neue" w:cs="Times New Roman"/>
          <w:color w:val="2D3B45"/>
          <w:u w:val="single"/>
        </w:rPr>
        <w:t>First Infraction</w:t>
      </w:r>
      <w:r w:rsidRPr="009B23F8">
        <w:rPr>
          <w:rFonts w:ascii="Helvetica Neue" w:eastAsia="Times New Roman" w:hAnsi="Helvetica Neue" w:cs="Times New Roman"/>
          <w:color w:val="2D3B45"/>
        </w:rPr>
        <w:t>: Verbal warning.</w:t>
      </w:r>
    </w:p>
    <w:p w14:paraId="0BF7B2FA"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r w:rsidRPr="009B23F8">
        <w:rPr>
          <w:rFonts w:ascii="Helvetica Neue" w:eastAsia="Times New Roman" w:hAnsi="Helvetica Neue" w:cs="Times New Roman"/>
          <w:color w:val="2D3B45"/>
          <w:u w:val="single"/>
        </w:rPr>
        <w:t>Second Infraction</w:t>
      </w:r>
      <w:r w:rsidRPr="009B23F8">
        <w:rPr>
          <w:rFonts w:ascii="Helvetica Neue" w:eastAsia="Times New Roman" w:hAnsi="Helvetica Neue" w:cs="Times New Roman"/>
          <w:color w:val="2D3B45"/>
        </w:rPr>
        <w:t>: Student-teacher conference and parent contact.</w:t>
      </w:r>
    </w:p>
    <w:p w14:paraId="3899CF5A"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r w:rsidRPr="009B23F8">
        <w:rPr>
          <w:rFonts w:ascii="Helvetica Neue" w:eastAsia="Times New Roman" w:hAnsi="Helvetica Neue" w:cs="Times New Roman"/>
          <w:color w:val="2D3B45"/>
          <w:u w:val="single"/>
        </w:rPr>
        <w:t>Third Infraction</w:t>
      </w:r>
      <w:r w:rsidRPr="009B23F8">
        <w:rPr>
          <w:rFonts w:ascii="Helvetica Neue" w:eastAsia="Times New Roman" w:hAnsi="Helvetica Neue" w:cs="Times New Roman"/>
          <w:color w:val="2D3B45"/>
        </w:rPr>
        <w:t>: Before or after-school detention and parent contact.</w:t>
      </w:r>
    </w:p>
    <w:p w14:paraId="7FB481D0"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r w:rsidRPr="009B23F8">
        <w:rPr>
          <w:rFonts w:ascii="Helvetica Neue" w:eastAsia="Times New Roman" w:hAnsi="Helvetica Neue" w:cs="Times New Roman"/>
          <w:color w:val="2D3B45"/>
          <w:u w:val="single"/>
        </w:rPr>
        <w:t>Fourth Infraction</w:t>
      </w:r>
      <w:r w:rsidRPr="009B23F8">
        <w:rPr>
          <w:rFonts w:ascii="Helvetica Neue" w:eastAsia="Times New Roman" w:hAnsi="Helvetica Neue" w:cs="Times New Roman"/>
          <w:color w:val="2D3B45"/>
        </w:rPr>
        <w:t>: Administrative referral.</w:t>
      </w:r>
    </w:p>
    <w:p w14:paraId="4AE50BC3"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r w:rsidRPr="009B23F8">
        <w:rPr>
          <w:rFonts w:ascii="Helvetica Neue" w:eastAsia="Times New Roman" w:hAnsi="Helvetica Neue" w:cs="Times New Roman"/>
          <w:color w:val="2D3B45"/>
          <w:u w:val="single"/>
        </w:rPr>
        <w:t>Severe disruption</w:t>
      </w:r>
      <w:r w:rsidRPr="009B23F8">
        <w:rPr>
          <w:rFonts w:ascii="Helvetica Neue" w:eastAsia="Times New Roman" w:hAnsi="Helvetica Neue" w:cs="Times New Roman"/>
          <w:color w:val="2D3B45"/>
        </w:rPr>
        <w:t>: Immediate administrative action and parent contact.</w:t>
      </w:r>
    </w:p>
    <w:p w14:paraId="500113C7"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p>
    <w:p w14:paraId="54608E43"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 </w:t>
      </w:r>
    </w:p>
    <w:p w14:paraId="173E796F"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GRADING POLICY</w:t>
      </w:r>
      <w:r w:rsidRPr="009B23F8">
        <w:rPr>
          <w:rFonts w:ascii="Helvetica Neue" w:eastAsia="Times New Roman" w:hAnsi="Helvetica Neue" w:cs="Times New Roman"/>
          <w:color w:val="2D3B45"/>
        </w:rPr>
        <w:t>:</w:t>
      </w:r>
    </w:p>
    <w:p w14:paraId="52C549AD"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Grades will be determined as follows:</w:t>
      </w:r>
    </w:p>
    <w:p w14:paraId="75A84E15"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66%--for tests, major projects or/and papers</w:t>
      </w:r>
    </w:p>
    <w:p w14:paraId="54C86C78"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34 %--for daily work, classwork, homework or/and quizzes</w:t>
      </w:r>
    </w:p>
    <w:p w14:paraId="27F626B7"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 </w:t>
      </w:r>
    </w:p>
    <w:p w14:paraId="2937FC45"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Grading Scale</w:t>
      </w:r>
    </w:p>
    <w:p w14:paraId="63D5A8F9"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90-100 = A</w:t>
      </w:r>
    </w:p>
    <w:p w14:paraId="16C0445B"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80-89   = B</w:t>
      </w:r>
    </w:p>
    <w:p w14:paraId="690B201D"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70-79   = C</w:t>
      </w:r>
    </w:p>
    <w:p w14:paraId="6ADBD631"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65-69   = D</w:t>
      </w:r>
    </w:p>
    <w:p w14:paraId="0EB517F4"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0-64   = F</w:t>
      </w:r>
    </w:p>
    <w:p w14:paraId="5464B2BF"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p>
    <w:p w14:paraId="362A31B0"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p>
    <w:p w14:paraId="0BC100C9"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MAKE-UP POLICY</w:t>
      </w:r>
      <w:r w:rsidRPr="009B23F8">
        <w:rPr>
          <w:rFonts w:ascii="Helvetica Neue" w:eastAsia="Times New Roman" w:hAnsi="Helvetica Neue" w:cs="Times New Roman"/>
          <w:color w:val="2D3B45"/>
        </w:rPr>
        <w:t>:</w:t>
      </w:r>
    </w:p>
    <w:p w14:paraId="0647DC51"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lastRenderedPageBreak/>
        <w:t>Make-up work is the </w:t>
      </w:r>
      <w:r w:rsidRPr="009B23F8">
        <w:rPr>
          <w:rFonts w:ascii="Helvetica Neue" w:eastAsia="Times New Roman" w:hAnsi="Helvetica Neue" w:cs="Times New Roman"/>
          <w:b/>
          <w:bCs/>
          <w:i/>
          <w:iCs/>
          <w:color w:val="2D3B45"/>
          <w:u w:val="single"/>
        </w:rPr>
        <w:t>responsibility of the student</w:t>
      </w:r>
      <w:r w:rsidRPr="009B23F8">
        <w:rPr>
          <w:rFonts w:ascii="Helvetica Neue" w:eastAsia="Times New Roman" w:hAnsi="Helvetica Neue" w:cs="Times New Roman"/>
          <w:color w:val="2D3B45"/>
        </w:rPr>
        <w:t>.  It must be picked up the day the student returns to school.  I have daily folders for students to check the day they return.  I also post assignments online which allows for absent students to stay caught up.  Tests are announced at least one week in advance; therefore, if missed, </w:t>
      </w:r>
      <w:r w:rsidRPr="009B23F8">
        <w:rPr>
          <w:rFonts w:ascii="Helvetica Neue" w:eastAsia="Times New Roman" w:hAnsi="Helvetica Neue" w:cs="Times New Roman"/>
          <w:b/>
          <w:bCs/>
          <w:i/>
          <w:iCs/>
          <w:color w:val="2D3B45"/>
        </w:rPr>
        <w:t>tests will be made up the day the student returns</w:t>
      </w:r>
      <w:r w:rsidRPr="009B23F8">
        <w:rPr>
          <w:rFonts w:ascii="Helvetica Neue" w:eastAsia="Times New Roman" w:hAnsi="Helvetica Neue" w:cs="Times New Roman"/>
          <w:color w:val="2D3B45"/>
        </w:rPr>
        <w:t>.  Additionally, any work that was assigned or due prior to the absence will be due the day the student returns. Tests and quizzes will be made up before or after school by appointment with the teacher. All assignments will be uploaded to the class canvas page that can be accessed from anywhere, even if you are absent.</w:t>
      </w:r>
    </w:p>
    <w:p w14:paraId="0DDBB2DF"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w:t>
      </w:r>
    </w:p>
    <w:p w14:paraId="4069C544"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b/>
          <w:bCs/>
          <w:color w:val="2D3B45"/>
        </w:rPr>
        <w:t>LATE WORK POLICY</w:t>
      </w:r>
      <w:r w:rsidRPr="009B23F8">
        <w:rPr>
          <w:rFonts w:ascii="Helvetica Neue" w:eastAsia="Times New Roman" w:hAnsi="Helvetica Neue" w:cs="Times New Roman"/>
          <w:color w:val="2D3B45"/>
        </w:rPr>
        <w:t>:</w:t>
      </w:r>
    </w:p>
    <w:p w14:paraId="34C19AA5"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If a student does not turn in his/her assignment on the due date, at the beginning of class, it will be counted late.</w:t>
      </w:r>
    </w:p>
    <w:p w14:paraId="025676B9"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i/>
          <w:iCs/>
          <w:color w:val="2D3B45"/>
        </w:rPr>
        <w:t> </w:t>
      </w:r>
    </w:p>
    <w:p w14:paraId="4A155553"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i/>
          <w:iCs/>
          <w:color w:val="2D3B45"/>
        </w:rPr>
        <w:t>Major Grades</w:t>
      </w:r>
    </w:p>
    <w:p w14:paraId="2F771AE3"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1 day late: 30 points deducted</w:t>
      </w:r>
    </w:p>
    <w:p w14:paraId="074F36C2"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2 days late: </w:t>
      </w:r>
      <w:r w:rsidRPr="009B23F8">
        <w:rPr>
          <w:rFonts w:ascii="Helvetica Neue" w:eastAsia="Times New Roman" w:hAnsi="Helvetica Neue" w:cs="Times New Roman"/>
          <w:b/>
          <w:bCs/>
          <w:color w:val="2D3B45"/>
        </w:rPr>
        <w:t>Not accepted!</w:t>
      </w:r>
    </w:p>
    <w:p w14:paraId="04F45E1D"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i/>
          <w:iCs/>
          <w:color w:val="2D3B45"/>
        </w:rPr>
        <w:t>Daily Grades</w:t>
      </w:r>
    </w:p>
    <w:p w14:paraId="2DCB2367" w14:textId="77777777" w:rsidR="009B23F8" w:rsidRPr="009B23F8" w:rsidRDefault="009B23F8" w:rsidP="009B23F8">
      <w:pPr>
        <w:shd w:val="clear" w:color="auto" w:fill="FFFFFF"/>
        <w:spacing w:before="180" w:after="180"/>
        <w:rPr>
          <w:rFonts w:ascii="Helvetica Neue" w:eastAsia="Times New Roman" w:hAnsi="Helvetica Neue" w:cs="Times New Roman"/>
          <w:color w:val="2D3B45"/>
        </w:rPr>
      </w:pPr>
      <w:r w:rsidRPr="009B23F8">
        <w:rPr>
          <w:rFonts w:ascii="Helvetica Neue" w:eastAsia="Times New Roman" w:hAnsi="Helvetica Neue" w:cs="Times New Roman"/>
          <w:color w:val="2D3B45"/>
        </w:rPr>
        <w:t>-          1 day late: </w:t>
      </w:r>
      <w:r w:rsidRPr="009B23F8">
        <w:rPr>
          <w:rFonts w:ascii="Helvetica Neue" w:eastAsia="Times New Roman" w:hAnsi="Helvetica Neue" w:cs="Times New Roman"/>
          <w:b/>
          <w:bCs/>
          <w:color w:val="2D3B45"/>
        </w:rPr>
        <w:t>Not accepted!</w:t>
      </w:r>
    </w:p>
    <w:p w14:paraId="6519E7FA" w14:textId="77777777" w:rsidR="00151895" w:rsidRDefault="00F703F9"/>
    <w:sectPr w:rsidR="00151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153C9"/>
    <w:multiLevelType w:val="hybridMultilevel"/>
    <w:tmpl w:val="FFFA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20C40"/>
    <w:multiLevelType w:val="multilevel"/>
    <w:tmpl w:val="372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F8"/>
    <w:rsid w:val="004173E3"/>
    <w:rsid w:val="009B23F8"/>
    <w:rsid w:val="00AD6180"/>
    <w:rsid w:val="00F7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E4129A"/>
  <w15:chartTrackingRefBased/>
  <w15:docId w15:val="{719210C0-4C98-8C47-B957-A3C4A29E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23F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3F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23F8"/>
    <w:rPr>
      <w:color w:val="0000FF"/>
      <w:u w:val="single"/>
    </w:rPr>
  </w:style>
  <w:style w:type="paragraph" w:styleId="NormalWeb">
    <w:name w:val="Normal (Web)"/>
    <w:basedOn w:val="Normal"/>
    <w:uiPriority w:val="99"/>
    <w:semiHidden/>
    <w:unhideWhenUsed/>
    <w:rsid w:val="009B23F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23F8"/>
    <w:rPr>
      <w:b/>
      <w:bCs/>
    </w:rPr>
  </w:style>
  <w:style w:type="character" w:styleId="Emphasis">
    <w:name w:val="Emphasis"/>
    <w:basedOn w:val="DefaultParagraphFont"/>
    <w:uiPriority w:val="20"/>
    <w:qFormat/>
    <w:rsid w:val="009B23F8"/>
    <w:rPr>
      <w:i/>
      <w:iCs/>
    </w:rPr>
  </w:style>
  <w:style w:type="paragraph" w:styleId="ListParagraph">
    <w:name w:val="List Paragraph"/>
    <w:basedOn w:val="Normal"/>
    <w:uiPriority w:val="34"/>
    <w:qFormat/>
    <w:rsid w:val="00F70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88415">
      <w:bodyDiv w:val="1"/>
      <w:marLeft w:val="0"/>
      <w:marRight w:val="0"/>
      <w:marTop w:val="0"/>
      <w:marBottom w:val="0"/>
      <w:divBdr>
        <w:top w:val="none" w:sz="0" w:space="0" w:color="auto"/>
        <w:left w:val="none" w:sz="0" w:space="0" w:color="auto"/>
        <w:bottom w:val="none" w:sz="0" w:space="0" w:color="auto"/>
        <w:right w:val="none" w:sz="0" w:space="0" w:color="auto"/>
      </w:divBdr>
    </w:div>
    <w:div w:id="1093664855">
      <w:bodyDiv w:val="1"/>
      <w:marLeft w:val="0"/>
      <w:marRight w:val="0"/>
      <w:marTop w:val="0"/>
      <w:marBottom w:val="0"/>
      <w:divBdr>
        <w:top w:val="none" w:sz="0" w:space="0" w:color="auto"/>
        <w:left w:val="none" w:sz="0" w:space="0" w:color="auto"/>
        <w:bottom w:val="none" w:sz="0" w:space="0" w:color="auto"/>
        <w:right w:val="none" w:sz="0" w:space="0" w:color="auto"/>
      </w:divBdr>
    </w:div>
    <w:div w:id="1204173419">
      <w:bodyDiv w:val="1"/>
      <w:marLeft w:val="0"/>
      <w:marRight w:val="0"/>
      <w:marTop w:val="0"/>
      <w:marBottom w:val="0"/>
      <w:divBdr>
        <w:top w:val="none" w:sz="0" w:space="0" w:color="auto"/>
        <w:left w:val="none" w:sz="0" w:space="0" w:color="auto"/>
        <w:bottom w:val="none" w:sz="0" w:space="0" w:color="auto"/>
        <w:right w:val="none" w:sz="0" w:space="0" w:color="auto"/>
      </w:divBdr>
    </w:div>
    <w:div w:id="1312638078">
      <w:bodyDiv w:val="1"/>
      <w:marLeft w:val="0"/>
      <w:marRight w:val="0"/>
      <w:marTop w:val="0"/>
      <w:marBottom w:val="0"/>
      <w:divBdr>
        <w:top w:val="none" w:sz="0" w:space="0" w:color="auto"/>
        <w:left w:val="none" w:sz="0" w:space="0" w:color="auto"/>
        <w:bottom w:val="none" w:sz="0" w:space="0" w:color="auto"/>
        <w:right w:val="none" w:sz="0" w:space="0" w:color="auto"/>
      </w:divBdr>
    </w:div>
    <w:div w:id="1443115252">
      <w:bodyDiv w:val="1"/>
      <w:marLeft w:val="0"/>
      <w:marRight w:val="0"/>
      <w:marTop w:val="0"/>
      <w:marBottom w:val="0"/>
      <w:divBdr>
        <w:top w:val="none" w:sz="0" w:space="0" w:color="auto"/>
        <w:left w:val="none" w:sz="0" w:space="0" w:color="auto"/>
        <w:bottom w:val="none" w:sz="0" w:space="0" w:color="auto"/>
        <w:right w:val="none" w:sz="0" w:space="0" w:color="auto"/>
      </w:divBdr>
    </w:div>
    <w:div w:id="1524367392">
      <w:bodyDiv w:val="1"/>
      <w:marLeft w:val="0"/>
      <w:marRight w:val="0"/>
      <w:marTop w:val="0"/>
      <w:marBottom w:val="0"/>
      <w:divBdr>
        <w:top w:val="none" w:sz="0" w:space="0" w:color="auto"/>
        <w:left w:val="none" w:sz="0" w:space="0" w:color="auto"/>
        <w:bottom w:val="none" w:sz="0" w:space="0" w:color="auto"/>
        <w:right w:val="none" w:sz="0" w:space="0" w:color="auto"/>
      </w:divBdr>
    </w:div>
    <w:div w:id="1558315890">
      <w:bodyDiv w:val="1"/>
      <w:marLeft w:val="0"/>
      <w:marRight w:val="0"/>
      <w:marTop w:val="0"/>
      <w:marBottom w:val="0"/>
      <w:divBdr>
        <w:top w:val="none" w:sz="0" w:space="0" w:color="auto"/>
        <w:left w:val="none" w:sz="0" w:space="0" w:color="auto"/>
        <w:bottom w:val="none" w:sz="0" w:space="0" w:color="auto"/>
        <w:right w:val="none" w:sz="0" w:space="0" w:color="auto"/>
      </w:divBdr>
      <w:divsChild>
        <w:div w:id="1299870812">
          <w:marLeft w:val="0"/>
          <w:marRight w:val="0"/>
          <w:marTop w:val="0"/>
          <w:marBottom w:val="360"/>
          <w:divBdr>
            <w:top w:val="none" w:sz="0" w:space="0" w:color="auto"/>
            <w:left w:val="none" w:sz="0" w:space="0" w:color="auto"/>
            <w:bottom w:val="none" w:sz="0" w:space="0" w:color="auto"/>
            <w:right w:val="none" w:sz="0" w:space="0" w:color="auto"/>
          </w:divBdr>
          <w:divsChild>
            <w:div w:id="2085957290">
              <w:marLeft w:val="0"/>
              <w:marRight w:val="0"/>
              <w:marTop w:val="0"/>
              <w:marBottom w:val="0"/>
              <w:divBdr>
                <w:top w:val="none" w:sz="0" w:space="0" w:color="auto"/>
                <w:left w:val="none" w:sz="0" w:space="0" w:color="auto"/>
                <w:bottom w:val="none" w:sz="0" w:space="0" w:color="auto"/>
                <w:right w:val="none" w:sz="0" w:space="0" w:color="auto"/>
              </w:divBdr>
            </w:div>
          </w:divsChild>
        </w:div>
        <w:div w:id="724526410">
          <w:marLeft w:val="0"/>
          <w:marRight w:val="0"/>
          <w:marTop w:val="0"/>
          <w:marBottom w:val="150"/>
          <w:divBdr>
            <w:top w:val="none" w:sz="0" w:space="0" w:color="auto"/>
            <w:left w:val="none" w:sz="0" w:space="0" w:color="auto"/>
            <w:bottom w:val="none" w:sz="0" w:space="0" w:color="auto"/>
            <w:right w:val="none" w:sz="0" w:space="0" w:color="auto"/>
          </w:divBdr>
        </w:div>
      </w:divsChild>
    </w:div>
    <w:div w:id="2091657754">
      <w:bodyDiv w:val="1"/>
      <w:marLeft w:val="0"/>
      <w:marRight w:val="0"/>
      <w:marTop w:val="0"/>
      <w:marBottom w:val="0"/>
      <w:divBdr>
        <w:top w:val="none" w:sz="0" w:space="0" w:color="auto"/>
        <w:left w:val="none" w:sz="0" w:space="0" w:color="auto"/>
        <w:bottom w:val="none" w:sz="0" w:space="0" w:color="auto"/>
        <w:right w:val="none" w:sz="0" w:space="0" w:color="auto"/>
      </w:divBdr>
      <w:divsChild>
        <w:div w:id="272591749">
          <w:marLeft w:val="0"/>
          <w:marRight w:val="0"/>
          <w:marTop w:val="0"/>
          <w:marBottom w:val="0"/>
          <w:divBdr>
            <w:top w:val="none" w:sz="0" w:space="0" w:color="auto"/>
            <w:left w:val="none" w:sz="0" w:space="0" w:color="auto"/>
            <w:bottom w:val="none" w:sz="0" w:space="0" w:color="auto"/>
            <w:right w:val="none" w:sz="0" w:space="0" w:color="auto"/>
          </w:divBdr>
          <w:divsChild>
            <w:div w:id="1885293951">
              <w:marLeft w:val="0"/>
              <w:marRight w:val="0"/>
              <w:marTop w:val="0"/>
              <w:marBottom w:val="0"/>
              <w:divBdr>
                <w:top w:val="none" w:sz="0" w:space="0" w:color="auto"/>
                <w:left w:val="none" w:sz="0" w:space="0" w:color="auto"/>
                <w:bottom w:val="none" w:sz="0" w:space="0" w:color="auto"/>
                <w:right w:val="none" w:sz="0" w:space="0" w:color="auto"/>
              </w:divBdr>
              <w:divsChild>
                <w:div w:id="2456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Kathy</dc:creator>
  <cp:keywords/>
  <dc:description/>
  <cp:lastModifiedBy>Evans, Kathy</cp:lastModifiedBy>
  <cp:revision>1</cp:revision>
  <dcterms:created xsi:type="dcterms:W3CDTF">2020-09-03T18:41:00Z</dcterms:created>
  <dcterms:modified xsi:type="dcterms:W3CDTF">2020-09-03T18:59:00Z</dcterms:modified>
</cp:coreProperties>
</file>